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8" w:rsidRPr="00A10113" w:rsidRDefault="00F10F98" w:rsidP="00A10113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28"/>
        </w:rPr>
      </w:pPr>
      <w:r w:rsidRPr="00A10113">
        <w:rPr>
          <w:rFonts w:ascii="黑体" w:eastAsia="黑体" w:hAnsi="黑体" w:hint="eastAsia"/>
          <w:b/>
          <w:sz w:val="32"/>
          <w:szCs w:val="28"/>
        </w:rPr>
        <w:t>饮食服务中心2017年工作总结</w:t>
      </w:r>
    </w:p>
    <w:p w:rsidR="00A10113" w:rsidRDefault="00A10113" w:rsidP="00A10113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F10F98" w:rsidRPr="00A10113" w:rsidRDefault="00F10F98" w:rsidP="00A10113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A10113">
        <w:rPr>
          <w:rFonts w:ascii="楷体_GB2312" w:eastAsia="楷体_GB2312" w:hAnsi="宋体" w:hint="eastAsia"/>
          <w:b/>
          <w:sz w:val="28"/>
          <w:szCs w:val="28"/>
        </w:rPr>
        <w:t>一、工作开展情况</w:t>
      </w:r>
    </w:p>
    <w:p w:rsidR="00F10F98" w:rsidRPr="00A10113" w:rsidRDefault="00F10F98" w:rsidP="00A10113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A10113">
        <w:rPr>
          <w:rFonts w:ascii="楷体_GB2312" w:eastAsia="楷体_GB2312" w:hAnsi="宋体" w:hint="eastAsia"/>
          <w:b/>
          <w:sz w:val="28"/>
          <w:szCs w:val="28"/>
        </w:rPr>
        <w:t>（一）经营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1.产值：</w:t>
      </w:r>
      <w:r w:rsidRPr="00A10113">
        <w:rPr>
          <w:rFonts w:ascii="仿宋_GB2312" w:eastAsia="仿宋_GB2312" w:hAnsi="宋体" w:cs="宋体" w:hint="eastAsia"/>
          <w:sz w:val="28"/>
          <w:szCs w:val="28"/>
        </w:rPr>
        <w:t>1.15亿元（最终以集团财务数据为准）。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2.品种：中心层面审核备案62个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3.档口：更新淘汰8家，新增4家，占档口总数的15.3%。尝试引进了恩施特色菜品、淮扬菜系等，大牌肯德基。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4.原材料成本：成本占比52.28%，同比去年下降2.56，做到了节约。</w:t>
      </w:r>
    </w:p>
    <w:p w:rsidR="00F10F98" w:rsidRPr="00A10113" w:rsidRDefault="00F10F98" w:rsidP="00A10113">
      <w:pPr>
        <w:spacing w:line="560" w:lineRule="exact"/>
        <w:ind w:firstLineChars="150" w:firstLine="422"/>
        <w:rPr>
          <w:rFonts w:ascii="楷体_GB2312" w:eastAsia="楷体_GB2312" w:hint="eastAsia"/>
          <w:b/>
          <w:sz w:val="28"/>
          <w:szCs w:val="28"/>
        </w:rPr>
      </w:pPr>
      <w:r w:rsidRPr="00A10113">
        <w:rPr>
          <w:rFonts w:ascii="楷体_GB2312" w:eastAsia="楷体_GB2312" w:hAnsi="宋体" w:hint="eastAsia"/>
          <w:b/>
          <w:sz w:val="28"/>
          <w:szCs w:val="28"/>
        </w:rPr>
        <w:t>（二）服务</w:t>
      </w:r>
    </w:p>
    <w:p w:rsidR="00F10F98" w:rsidRPr="00A10113" w:rsidRDefault="00F10F98" w:rsidP="00A10113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A10113">
        <w:rPr>
          <w:rFonts w:ascii="楷体_GB2312" w:eastAsia="楷体_GB2312" w:hAnsi="宋体" w:hint="eastAsia"/>
          <w:b/>
          <w:sz w:val="28"/>
          <w:szCs w:val="28"/>
        </w:rPr>
        <w:t>1.硬件条件的改善</w:t>
      </w:r>
    </w:p>
    <w:p w:rsidR="00F10F98" w:rsidRPr="00A10113" w:rsidRDefault="00F10F98" w:rsidP="00A10113">
      <w:pPr>
        <w:spacing w:line="560" w:lineRule="exact"/>
        <w:ind w:firstLine="560"/>
        <w:rPr>
          <w:rFonts w:ascii="仿宋_GB2312" w:eastAsia="仿宋_GB2312" w:cs="宋体" w:hint="eastAsia"/>
          <w:sz w:val="28"/>
          <w:szCs w:val="28"/>
        </w:rPr>
      </w:pPr>
      <w:proofErr w:type="gramStart"/>
      <w:r w:rsidRPr="00A10113">
        <w:rPr>
          <w:rFonts w:ascii="仿宋_GB2312" w:eastAsia="仿宋_GB2312" w:hAnsi="宋体" w:cs="宋体" w:hint="eastAsia"/>
          <w:sz w:val="28"/>
          <w:szCs w:val="28"/>
        </w:rPr>
        <w:t>荟</w:t>
      </w:r>
      <w:proofErr w:type="gramEnd"/>
      <w:r w:rsidRPr="00A10113">
        <w:rPr>
          <w:rFonts w:ascii="仿宋_GB2312" w:eastAsia="仿宋_GB2312" w:hAnsi="宋体" w:cs="宋体" w:hint="eastAsia"/>
          <w:sz w:val="28"/>
          <w:szCs w:val="28"/>
        </w:rPr>
        <w:t>园新投入使用200套餐桌椅19.8万元、博园大厅新安装了空调22.1万元、竹苑、桃园新换了抽排烟系统98万元、升级改造炉灶44台28万元，食堂管理人员办公室空调也安装到位。对西苑26间职工宿舍电路进行了升级改造。</w:t>
      </w:r>
    </w:p>
    <w:p w:rsidR="00F10F98" w:rsidRPr="00A10113" w:rsidRDefault="00F10F98" w:rsidP="00A10113">
      <w:pPr>
        <w:spacing w:line="560" w:lineRule="exact"/>
        <w:ind w:firstLine="560"/>
        <w:rPr>
          <w:rFonts w:ascii="楷体_GB2312" w:eastAsia="楷体_GB2312" w:cs="宋体" w:hint="eastAsia"/>
          <w:b/>
          <w:sz w:val="28"/>
          <w:szCs w:val="28"/>
        </w:rPr>
      </w:pPr>
      <w:r w:rsidRPr="00A10113">
        <w:rPr>
          <w:rFonts w:ascii="楷体_GB2312" w:eastAsia="楷体_GB2312" w:hAnsi="宋体" w:cs="宋体" w:hint="eastAsia"/>
          <w:b/>
          <w:sz w:val="28"/>
          <w:szCs w:val="28"/>
        </w:rPr>
        <w:t>2.服务师生</w:t>
      </w:r>
    </w:p>
    <w:p w:rsidR="00F10F98" w:rsidRPr="00A10113" w:rsidRDefault="00F10F98" w:rsidP="00A10113">
      <w:pPr>
        <w:spacing w:line="560" w:lineRule="exact"/>
        <w:ind w:firstLine="560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注重服务中的沟通交流。充分利用啄木鸟团队、“食话实说”面对面、</w:t>
      </w:r>
      <w:proofErr w:type="gramStart"/>
      <w:r w:rsidRPr="00A10113">
        <w:rPr>
          <w:rFonts w:ascii="仿宋_GB2312" w:eastAsia="仿宋_GB2312" w:hAnsi="宋体" w:cs="宋体" w:hint="eastAsia"/>
          <w:sz w:val="28"/>
          <w:szCs w:val="28"/>
        </w:rPr>
        <w:t>伙委帮厨</w:t>
      </w:r>
      <w:proofErr w:type="gramEnd"/>
      <w:r w:rsidRPr="00A10113">
        <w:rPr>
          <w:rFonts w:ascii="仿宋_GB2312" w:eastAsia="仿宋_GB2312" w:hAnsi="宋体" w:cs="宋体" w:hint="eastAsia"/>
          <w:sz w:val="28"/>
          <w:szCs w:val="28"/>
        </w:rPr>
        <w:t>、后勤APP、发放调查问卷等各种平台。全年共收集啄木鸟学生团队反馈意见1058条，解决985条，整改满意度达93%；组织开展“伙委帮厨”活动，累计接待105批次，共3550名学生走进食堂，占学校2017年本科新生总人数的75.5%；面向师生累计发放调查问卷3000份，调查问卷满意率达95%以上。后勤APP意见回复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3.破除严寒酷暑的阻碍，顺利完成了全校师生的用餐保障工作，包括积极为学校多项活动提供盒饭、自助餐等服务。。</w:t>
      </w:r>
    </w:p>
    <w:p w:rsidR="00F10F98" w:rsidRPr="00A10113" w:rsidRDefault="00F10F98" w:rsidP="00A10113">
      <w:pPr>
        <w:spacing w:line="560" w:lineRule="exact"/>
        <w:ind w:firstLine="560"/>
        <w:rPr>
          <w:rFonts w:ascii="楷体_GB2312" w:eastAsia="楷体_GB2312" w:cs="宋体" w:hint="eastAsia"/>
          <w:b/>
          <w:sz w:val="28"/>
          <w:szCs w:val="28"/>
        </w:rPr>
      </w:pPr>
      <w:r w:rsidRPr="00A10113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Pr="00A10113">
        <w:rPr>
          <w:rFonts w:ascii="楷体_GB2312" w:eastAsia="楷体_GB2312" w:hAnsi="宋体" w:hint="eastAsia"/>
          <w:b/>
          <w:sz w:val="28"/>
          <w:szCs w:val="28"/>
        </w:rPr>
        <w:t>三</w:t>
      </w:r>
      <w:r w:rsidRPr="00A10113">
        <w:rPr>
          <w:rFonts w:ascii="楷体_GB2312" w:eastAsia="楷体_GB2312" w:hAnsi="宋体" w:cs="宋体" w:hint="eastAsia"/>
          <w:b/>
          <w:sz w:val="28"/>
          <w:szCs w:val="28"/>
        </w:rPr>
        <w:t>）</w:t>
      </w:r>
      <w:r w:rsidRPr="00A10113">
        <w:rPr>
          <w:rFonts w:ascii="楷体_GB2312" w:eastAsia="楷体_GB2312" w:hAnsi="宋体" w:hint="eastAsia"/>
          <w:b/>
          <w:sz w:val="28"/>
          <w:szCs w:val="28"/>
        </w:rPr>
        <w:t>内部管理</w:t>
      </w:r>
    </w:p>
    <w:p w:rsidR="00F10F98" w:rsidRPr="00A10113" w:rsidRDefault="00F10F98" w:rsidP="00A10113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A10113">
        <w:rPr>
          <w:rFonts w:ascii="楷体_GB2312" w:eastAsia="楷体_GB2312" w:hAnsi="宋体" w:hint="eastAsia"/>
          <w:b/>
          <w:sz w:val="28"/>
          <w:szCs w:val="28"/>
        </w:rPr>
        <w:lastRenderedPageBreak/>
        <w:t>1.制度建设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公开透明：档口、大伙调点、每月数据公开。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按制度办事：奖惩严格执行。</w:t>
      </w:r>
    </w:p>
    <w:p w:rsidR="00F10F98" w:rsidRPr="00A10113" w:rsidRDefault="00F10F98" w:rsidP="00A10113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A10113">
        <w:rPr>
          <w:rFonts w:ascii="楷体_GB2312" w:eastAsia="楷体_GB2312" w:hAnsi="宋体" w:hint="eastAsia"/>
          <w:b/>
          <w:sz w:val="28"/>
          <w:szCs w:val="28"/>
        </w:rPr>
        <w:t>2.规范管理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六T管理：以北京教育部餐厅为标准，所有食堂基本达到了标准化、部分食堂达到了无水食堂。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bookmarkStart w:id="0" w:name="_GoBack"/>
      <w:r w:rsidRPr="00A10113">
        <w:rPr>
          <w:rFonts w:ascii="仿宋_GB2312" w:eastAsia="仿宋_GB2312" w:hAnsi="宋体" w:hint="eastAsia"/>
          <w:sz w:val="28"/>
          <w:szCs w:val="28"/>
        </w:rPr>
        <w:t>内部尝试成立了由</w:t>
      </w:r>
      <w:r w:rsidRPr="00786D84">
        <w:rPr>
          <w:rFonts w:ascii="仿宋_GB2312" w:eastAsia="仿宋_GB2312" w:hAnsi="宋体" w:hint="eastAsia"/>
          <w:sz w:val="28"/>
          <w:szCs w:val="28"/>
        </w:rPr>
        <w:t>13</w:t>
      </w:r>
      <w:r w:rsidRPr="00A10113">
        <w:rPr>
          <w:rFonts w:ascii="仿宋_GB2312" w:eastAsia="仿宋_GB2312" w:hAnsi="宋体" w:hint="eastAsia"/>
          <w:sz w:val="28"/>
          <w:szCs w:val="28"/>
        </w:rPr>
        <w:t>个食堂管理人员和监控部组成了六Ｔ检查考核小</w:t>
      </w:r>
      <w:bookmarkEnd w:id="0"/>
      <w:r w:rsidRPr="00A10113">
        <w:rPr>
          <w:rFonts w:ascii="仿宋_GB2312" w:eastAsia="仿宋_GB2312" w:hAnsi="宋体" w:hint="eastAsia"/>
          <w:sz w:val="28"/>
          <w:szCs w:val="28"/>
        </w:rPr>
        <w:t>组，每月检查考评两次。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摸清家底：档口档案完善、固定资产大清查</w:t>
      </w:r>
    </w:p>
    <w:p w:rsidR="00F10F98" w:rsidRPr="00A10113" w:rsidRDefault="00F10F98" w:rsidP="00A10113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A10113">
        <w:rPr>
          <w:rFonts w:ascii="楷体_GB2312" w:eastAsia="楷体_GB2312" w:hAnsi="宋体" w:hint="eastAsia"/>
          <w:b/>
          <w:sz w:val="28"/>
          <w:szCs w:val="28"/>
        </w:rPr>
        <w:t>3.安全管理</w:t>
      </w:r>
    </w:p>
    <w:p w:rsidR="00A10113" w:rsidRDefault="00F10F98" w:rsidP="00A10113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食品安全：</w:t>
      </w:r>
    </w:p>
    <w:p w:rsidR="00F10F98" w:rsidRDefault="00F10F98" w:rsidP="00A10113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接待国家、省、区市大型食品安全检查近20次。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A10113">
        <w:rPr>
          <w:rFonts w:ascii="仿宋_GB2312" w:eastAsia="仿宋_GB2312" w:hint="eastAsia"/>
          <w:sz w:val="28"/>
          <w:szCs w:val="28"/>
        </w:rPr>
        <w:t>迎接华测第三</w:t>
      </w:r>
      <w:proofErr w:type="gramEnd"/>
      <w:r w:rsidRPr="00A10113">
        <w:rPr>
          <w:rFonts w:ascii="仿宋_GB2312" w:eastAsia="仿宋_GB2312" w:hint="eastAsia"/>
          <w:sz w:val="28"/>
          <w:szCs w:val="28"/>
        </w:rPr>
        <w:t>方评估抽检6次。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int="eastAsia"/>
          <w:sz w:val="28"/>
          <w:szCs w:val="28"/>
        </w:rPr>
        <w:t>累计抽检各式调料包，汤料等15批次，全部合格。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int="eastAsia"/>
          <w:sz w:val="28"/>
          <w:szCs w:val="28"/>
        </w:rPr>
        <w:t>完成对“8个食堂的食品经营许可证”换证工作。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选派12名食堂管理人员参加“食品安全管理员”网络培训</w:t>
      </w:r>
    </w:p>
    <w:p w:rsidR="00F10F98" w:rsidRPr="00A10113" w:rsidRDefault="00F10F98" w:rsidP="00A10113">
      <w:pPr>
        <w:spacing w:line="560" w:lineRule="exact"/>
        <w:ind w:leftChars="100" w:left="210" w:firstLineChars="100" w:firstLine="28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大宗物资进行了招标：新引进8家信誉高、原材料品质优良的供应商。</w:t>
      </w:r>
    </w:p>
    <w:p w:rsidR="00A10113" w:rsidRDefault="00F10F98" w:rsidP="00A10113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生产安全：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车辆管理：责任到人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对中心78个档口《安全责任书》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宿舍：下发《职工宿舍管理手册》449本，明确宿舍安全范围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消防安全：组织消防培训5场，累计培训1550人次。更换灭火器168个。</w:t>
      </w:r>
    </w:p>
    <w:p w:rsidR="00F10F98" w:rsidRPr="00786D84" w:rsidRDefault="00F10F98" w:rsidP="00786D84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786D84">
        <w:rPr>
          <w:rFonts w:ascii="楷体_GB2312" w:eastAsia="楷体_GB2312" w:hAnsi="宋体" w:hint="eastAsia"/>
          <w:b/>
          <w:sz w:val="28"/>
          <w:szCs w:val="28"/>
        </w:rPr>
        <w:t>4.氛围的营造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A10113">
        <w:rPr>
          <w:rFonts w:ascii="仿宋_GB2312" w:eastAsia="仿宋_GB2312" w:hAnsi="宋体" w:hint="eastAsia"/>
          <w:sz w:val="28"/>
          <w:szCs w:val="28"/>
        </w:rPr>
        <w:t>倡导家</w:t>
      </w:r>
      <w:proofErr w:type="gramEnd"/>
      <w:r w:rsidRPr="00A10113">
        <w:rPr>
          <w:rFonts w:ascii="仿宋_GB2312" w:eastAsia="仿宋_GB2312" w:hAnsi="宋体" w:hint="eastAsia"/>
          <w:sz w:val="28"/>
          <w:szCs w:val="28"/>
        </w:rPr>
        <w:t>和文化：经理班子带头和谐相处、相互尊重、遇事商量、诚心</w:t>
      </w:r>
      <w:r w:rsidRPr="00A10113">
        <w:rPr>
          <w:rFonts w:ascii="仿宋_GB2312" w:eastAsia="仿宋_GB2312" w:hAnsi="宋体" w:hint="eastAsia"/>
          <w:sz w:val="28"/>
          <w:szCs w:val="28"/>
        </w:rPr>
        <w:lastRenderedPageBreak/>
        <w:t>相待，尊重员工，多下一线。</w:t>
      </w:r>
    </w:p>
    <w:p w:rsidR="00F10F98" w:rsidRPr="00A10113" w:rsidRDefault="00F10F98" w:rsidP="00A10113">
      <w:pPr>
        <w:spacing w:line="560" w:lineRule="exact"/>
        <w:ind w:firstLine="57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文体活动：开展了拔河比赛、跳绳比赛</w:t>
      </w:r>
    </w:p>
    <w:p w:rsidR="00F10F98" w:rsidRPr="00A10113" w:rsidRDefault="00F10F98" w:rsidP="00A10113">
      <w:pPr>
        <w:spacing w:line="560" w:lineRule="exact"/>
        <w:ind w:firstLine="57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人员培训：组织6批次45人到北京餐厅学习。</w:t>
      </w:r>
    </w:p>
    <w:p w:rsidR="00F10F98" w:rsidRPr="00A10113" w:rsidRDefault="00F10F98" w:rsidP="00A10113">
      <w:pPr>
        <w:spacing w:line="560" w:lineRule="exact"/>
        <w:ind w:firstLine="57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典型树立：开展了十佳档口、优秀服务员、最受学生欢迎的食堂评选。</w:t>
      </w:r>
    </w:p>
    <w:p w:rsidR="00F10F98" w:rsidRPr="00A10113" w:rsidRDefault="00F10F98" w:rsidP="00A10113">
      <w:pPr>
        <w:spacing w:line="560" w:lineRule="exact"/>
        <w:ind w:leftChars="270" w:left="1967" w:hangingChars="500" w:hanging="1400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人文关怀：</w:t>
      </w:r>
      <w:r w:rsidRPr="00A10113">
        <w:rPr>
          <w:rFonts w:ascii="仿宋_GB2312" w:eastAsia="仿宋_GB2312" w:hAnsi="宋体" w:cs="宋体" w:hint="eastAsia"/>
          <w:sz w:val="28"/>
          <w:szCs w:val="28"/>
        </w:rPr>
        <w:t>主动联系我校齐民学社“爱心家教”项目组，来自全校150余名大学生志愿者为集团42名一线职工子女提供义务家教服务。</w:t>
      </w:r>
    </w:p>
    <w:p w:rsidR="00F10F98" w:rsidRPr="00A10113" w:rsidRDefault="00F10F98" w:rsidP="00A10113">
      <w:pPr>
        <w:spacing w:line="560" w:lineRule="exact"/>
        <w:ind w:firstLineChars="702" w:firstLine="1966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组织职工生日慰问活动10次。</w:t>
      </w:r>
    </w:p>
    <w:p w:rsidR="00F10F98" w:rsidRPr="00A10113" w:rsidRDefault="00F10F98" w:rsidP="00A10113">
      <w:pPr>
        <w:spacing w:line="560" w:lineRule="exact"/>
        <w:ind w:firstLineChars="702" w:firstLine="1966"/>
        <w:rPr>
          <w:rFonts w:ascii="仿宋_GB2312" w:eastAsia="仿宋_GB2312" w:cs="宋体" w:hint="eastAsia"/>
          <w:sz w:val="28"/>
          <w:szCs w:val="28"/>
        </w:rPr>
      </w:pPr>
      <w:r w:rsidRPr="00A10113">
        <w:rPr>
          <w:rFonts w:ascii="仿宋_GB2312" w:eastAsia="仿宋_GB2312" w:hAnsi="宋体" w:cs="宋体" w:hint="eastAsia"/>
          <w:sz w:val="28"/>
          <w:szCs w:val="28"/>
        </w:rPr>
        <w:t>职工因病住院慰问15次。</w:t>
      </w:r>
    </w:p>
    <w:p w:rsidR="00F10F98" w:rsidRPr="00786D84" w:rsidRDefault="00F10F98" w:rsidP="00786D84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786D84">
        <w:rPr>
          <w:rFonts w:ascii="楷体_GB2312" w:eastAsia="楷体_GB2312" w:hAnsi="宋体" w:hint="eastAsia"/>
          <w:b/>
          <w:sz w:val="28"/>
          <w:szCs w:val="28"/>
        </w:rPr>
        <w:t>（四）党建工作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1.设立党员集体示范岗5个，个人示范岗4个，人被评为学校、集团优秀共产党员。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2.坚持两周学习一次，周二下午2：00支部主题党日、集中组织十九大精神等学习</w:t>
      </w:r>
      <w:proofErr w:type="gramStart"/>
      <w:r w:rsidRPr="00A10113">
        <w:rPr>
          <w:rFonts w:ascii="仿宋_GB2312" w:eastAsia="仿宋_GB2312" w:hAnsi="宋体" w:hint="eastAsia"/>
          <w:sz w:val="28"/>
          <w:szCs w:val="28"/>
        </w:rPr>
        <w:t>研讨共</w:t>
      </w:r>
      <w:proofErr w:type="gramEnd"/>
      <w:r w:rsidRPr="00A10113">
        <w:rPr>
          <w:rFonts w:ascii="仿宋_GB2312" w:eastAsia="仿宋_GB2312" w:hAnsi="宋体" w:hint="eastAsia"/>
          <w:sz w:val="28"/>
          <w:szCs w:val="28"/>
        </w:rPr>
        <w:t>18次。</w:t>
      </w:r>
      <w:r w:rsidRPr="00A10113">
        <w:rPr>
          <w:rFonts w:ascii="仿宋_GB2312" w:eastAsia="仿宋_GB2312" w:hAnsi="宋体" w:cs="宋体" w:hint="eastAsia"/>
          <w:sz w:val="28"/>
          <w:szCs w:val="28"/>
        </w:rPr>
        <w:t>参观学习红色教育基地2次。开展党员民主评议活动1次。开展支部组织生活会1次。</w:t>
      </w:r>
    </w:p>
    <w:p w:rsidR="00F10F98" w:rsidRPr="00786D84" w:rsidRDefault="00F10F98" w:rsidP="00786D84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786D84">
        <w:rPr>
          <w:rFonts w:ascii="楷体_GB2312" w:eastAsia="楷体_GB2312" w:hAnsi="宋体" w:hint="eastAsia"/>
          <w:b/>
          <w:sz w:val="28"/>
          <w:szCs w:val="28"/>
        </w:rPr>
        <w:t>（五）对外交流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全年累计接待省内外高校、企业20余家。另接待了湖北省全省中小学校长300余人现场参观考察。</w:t>
      </w:r>
    </w:p>
    <w:p w:rsidR="00F10F98" w:rsidRPr="00786D84" w:rsidRDefault="00F10F98" w:rsidP="00786D84">
      <w:pPr>
        <w:spacing w:line="56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 w:rsidRPr="00786D84">
        <w:rPr>
          <w:rFonts w:ascii="楷体_GB2312" w:eastAsia="楷体_GB2312" w:hAnsi="宋体" w:hint="eastAsia"/>
          <w:b/>
          <w:sz w:val="28"/>
          <w:szCs w:val="28"/>
        </w:rPr>
        <w:t>（六）配合上级主管部门完成其他工作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1.作为</w:t>
      </w:r>
      <w:proofErr w:type="gramStart"/>
      <w:r w:rsidRPr="00A10113">
        <w:rPr>
          <w:rFonts w:ascii="仿宋_GB2312" w:eastAsia="仿宋_GB2312" w:hAnsi="宋体" w:hint="eastAsia"/>
          <w:sz w:val="28"/>
          <w:szCs w:val="28"/>
        </w:rPr>
        <w:t>湖北省伙专部</w:t>
      </w:r>
      <w:proofErr w:type="gramEnd"/>
      <w:r w:rsidRPr="00A10113">
        <w:rPr>
          <w:rFonts w:ascii="仿宋_GB2312" w:eastAsia="仿宋_GB2312" w:hAnsi="宋体" w:hint="eastAsia"/>
          <w:sz w:val="28"/>
          <w:szCs w:val="28"/>
        </w:rPr>
        <w:t>主任单位，组织了2017年湖北省高校伙食管理研讨会，参会代表207人，并将会员单位发展至80余家，创历史新高，借助此平台有力地宣传了我校饮食工作。</w:t>
      </w:r>
    </w:p>
    <w:p w:rsidR="00F10F98" w:rsidRPr="00A10113" w:rsidRDefault="00F10F98" w:rsidP="00A1011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10113">
        <w:rPr>
          <w:rFonts w:ascii="仿宋_GB2312" w:eastAsia="仿宋_GB2312" w:hAnsi="宋体" w:hint="eastAsia"/>
          <w:sz w:val="28"/>
          <w:szCs w:val="28"/>
        </w:rPr>
        <w:t>2.配合省教育厅、食药监局组织全省60所高校食堂安全大检查，中心被抽检的两所食堂在60所高校食堂中成绩名列前茅。</w:t>
      </w:r>
    </w:p>
    <w:p w:rsidR="00F10F98" w:rsidRPr="00A10113" w:rsidRDefault="00F10F98" w:rsidP="00A10113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sectPr w:rsidR="00F10F98" w:rsidRPr="00A10113" w:rsidSect="00693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84" w:rsidRDefault="00760584" w:rsidP="000F7A07">
      <w:r>
        <w:separator/>
      </w:r>
    </w:p>
  </w:endnote>
  <w:endnote w:type="continuationSeparator" w:id="0">
    <w:p w:rsidR="00760584" w:rsidRDefault="00760584" w:rsidP="000F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98" w:rsidRDefault="00F10F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98" w:rsidRDefault="00F10F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98" w:rsidRDefault="00F10F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84" w:rsidRDefault="00760584" w:rsidP="000F7A07">
      <w:r>
        <w:separator/>
      </w:r>
    </w:p>
  </w:footnote>
  <w:footnote w:type="continuationSeparator" w:id="0">
    <w:p w:rsidR="00760584" w:rsidRDefault="00760584" w:rsidP="000F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98" w:rsidRDefault="00F10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98" w:rsidRDefault="00F10F98" w:rsidP="00B548F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98" w:rsidRDefault="00F10F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EEAE7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7BC96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8C2C1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8C698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D68947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0F2EAB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E56E24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45CEDA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0867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EB6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B05"/>
    <w:rsid w:val="00006D7F"/>
    <w:rsid w:val="00020A59"/>
    <w:rsid w:val="000234DA"/>
    <w:rsid w:val="00030140"/>
    <w:rsid w:val="000A6378"/>
    <w:rsid w:val="000F7A07"/>
    <w:rsid w:val="00155B05"/>
    <w:rsid w:val="001706C0"/>
    <w:rsid w:val="00173B2E"/>
    <w:rsid w:val="0019248E"/>
    <w:rsid w:val="001A089C"/>
    <w:rsid w:val="001A63CE"/>
    <w:rsid w:val="001C5CA3"/>
    <w:rsid w:val="001F0228"/>
    <w:rsid w:val="00224B2B"/>
    <w:rsid w:val="00233EDC"/>
    <w:rsid w:val="00281BCE"/>
    <w:rsid w:val="002A5FA1"/>
    <w:rsid w:val="002B6E2D"/>
    <w:rsid w:val="002C7EC7"/>
    <w:rsid w:val="002D3649"/>
    <w:rsid w:val="002E6F7C"/>
    <w:rsid w:val="0034239D"/>
    <w:rsid w:val="00433A5E"/>
    <w:rsid w:val="00450A1E"/>
    <w:rsid w:val="004703B9"/>
    <w:rsid w:val="00477CAA"/>
    <w:rsid w:val="004A2A06"/>
    <w:rsid w:val="004B7053"/>
    <w:rsid w:val="004F160B"/>
    <w:rsid w:val="00526083"/>
    <w:rsid w:val="00553ABD"/>
    <w:rsid w:val="00555EFC"/>
    <w:rsid w:val="005642A3"/>
    <w:rsid w:val="005C1AEA"/>
    <w:rsid w:val="0061523A"/>
    <w:rsid w:val="00626A17"/>
    <w:rsid w:val="00693BB8"/>
    <w:rsid w:val="006B47A4"/>
    <w:rsid w:val="006D0818"/>
    <w:rsid w:val="006E3ABC"/>
    <w:rsid w:val="00721DD3"/>
    <w:rsid w:val="00757BFA"/>
    <w:rsid w:val="007603A9"/>
    <w:rsid w:val="00760584"/>
    <w:rsid w:val="00786D84"/>
    <w:rsid w:val="007E7D6E"/>
    <w:rsid w:val="007F3A69"/>
    <w:rsid w:val="00816DCC"/>
    <w:rsid w:val="008505E8"/>
    <w:rsid w:val="008826C3"/>
    <w:rsid w:val="008927CF"/>
    <w:rsid w:val="008A7EBF"/>
    <w:rsid w:val="008C29A5"/>
    <w:rsid w:val="0090410B"/>
    <w:rsid w:val="00923DFA"/>
    <w:rsid w:val="00964D7E"/>
    <w:rsid w:val="009A255F"/>
    <w:rsid w:val="009C33C1"/>
    <w:rsid w:val="009D1A59"/>
    <w:rsid w:val="009E6B28"/>
    <w:rsid w:val="009F39AB"/>
    <w:rsid w:val="009F4CE1"/>
    <w:rsid w:val="00A10113"/>
    <w:rsid w:val="00A101CE"/>
    <w:rsid w:val="00A56FFF"/>
    <w:rsid w:val="00A77EC9"/>
    <w:rsid w:val="00AD1E2C"/>
    <w:rsid w:val="00AD22EF"/>
    <w:rsid w:val="00AF318C"/>
    <w:rsid w:val="00B137A3"/>
    <w:rsid w:val="00B41DFE"/>
    <w:rsid w:val="00B43161"/>
    <w:rsid w:val="00B548F6"/>
    <w:rsid w:val="00B70EEF"/>
    <w:rsid w:val="00B9711B"/>
    <w:rsid w:val="00BB26C7"/>
    <w:rsid w:val="00C85275"/>
    <w:rsid w:val="00C97220"/>
    <w:rsid w:val="00CB16E4"/>
    <w:rsid w:val="00CB1FD0"/>
    <w:rsid w:val="00CC117E"/>
    <w:rsid w:val="00CC47F4"/>
    <w:rsid w:val="00CE6CE3"/>
    <w:rsid w:val="00CF3B12"/>
    <w:rsid w:val="00D2551D"/>
    <w:rsid w:val="00D61566"/>
    <w:rsid w:val="00D81896"/>
    <w:rsid w:val="00D83D3D"/>
    <w:rsid w:val="00DB2D2D"/>
    <w:rsid w:val="00DD0427"/>
    <w:rsid w:val="00DD34A6"/>
    <w:rsid w:val="00E043F1"/>
    <w:rsid w:val="00E4379C"/>
    <w:rsid w:val="00E47EC7"/>
    <w:rsid w:val="00E52F64"/>
    <w:rsid w:val="00EA06DD"/>
    <w:rsid w:val="00EF24CE"/>
    <w:rsid w:val="00F006BF"/>
    <w:rsid w:val="00F10F98"/>
    <w:rsid w:val="00F1168C"/>
    <w:rsid w:val="00F139B3"/>
    <w:rsid w:val="00F24CAC"/>
    <w:rsid w:val="00F3306E"/>
    <w:rsid w:val="00F4085C"/>
    <w:rsid w:val="00F81B12"/>
    <w:rsid w:val="00F90576"/>
    <w:rsid w:val="00FA736F"/>
    <w:rsid w:val="00F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F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F7A0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F7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F7A0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lxyxgb</dc:creator>
  <cp:keywords/>
  <dc:description/>
  <cp:lastModifiedBy>张胜</cp:lastModifiedBy>
  <cp:revision>426</cp:revision>
  <cp:lastPrinted>2018-01-11T06:16:00Z</cp:lastPrinted>
  <dcterms:created xsi:type="dcterms:W3CDTF">2018-01-10T12:50:00Z</dcterms:created>
  <dcterms:modified xsi:type="dcterms:W3CDTF">2018-01-22T01:22:00Z</dcterms:modified>
</cp:coreProperties>
</file>